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23" w:rsidRDefault="009B0523" w:rsidP="009B0523">
      <w:pPr>
        <w:jc w:val="right"/>
        <w:rPr>
          <w:sz w:val="32"/>
          <w:szCs w:val="32"/>
        </w:rPr>
      </w:pPr>
      <w:r>
        <w:rPr>
          <w:sz w:val="32"/>
          <w:szCs w:val="32"/>
        </w:rPr>
        <w:t>Приложение 1.</w:t>
      </w:r>
    </w:p>
    <w:p w:rsidR="009B0523" w:rsidRDefault="009B0523" w:rsidP="009B0523">
      <w:pPr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B0523" w:rsidRDefault="009B0523" w:rsidP="009B0523">
      <w:pPr>
        <w:spacing w:before="240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Вступили в силу изменения в федеральные законы </w:t>
      </w:r>
    </w:p>
    <w:p w:rsidR="009B0523" w:rsidRDefault="009B0523" w:rsidP="009B0523">
      <w:pPr>
        <w:spacing w:before="240"/>
        <w:jc w:val="center"/>
        <w:rPr>
          <w:rFonts w:ascii="Segoe UI" w:eastAsia="Calibri" w:hAnsi="Segoe UI" w:cs="Segoe UI"/>
          <w:sz w:val="22"/>
          <w:szCs w:val="22"/>
          <w:lang w:eastAsia="sk-SK"/>
        </w:rPr>
      </w:pPr>
    </w:p>
    <w:p w:rsidR="009B0523" w:rsidRDefault="009B0523" w:rsidP="009B0523">
      <w:pPr>
        <w:pStyle w:val="a3"/>
        <w:jc w:val="both"/>
        <w:rPr>
          <w:kern w:val="0"/>
          <w:lang w:eastAsia="ru-RU" w:bidi="ar-SA"/>
        </w:rPr>
      </w:pPr>
      <w:r>
        <w:rPr>
          <w:kern w:val="0"/>
          <w:lang w:eastAsia="ru-RU" w:bidi="ar-SA"/>
        </w:rPr>
        <w:t>Президент РФ Владимир Путин подписал Федеральный закон от 3 июля 2016 г. № 360-ФЗ “О внесении изменений в отдельные законодательные акты Российской Федерации”, изменяющий, в том числе, и некоторые положения законодательства о государственной регистрации прав.</w:t>
      </w:r>
    </w:p>
    <w:p w:rsidR="009B0523" w:rsidRDefault="009B0523" w:rsidP="009B0523">
      <w:pPr>
        <w:pStyle w:val="a3"/>
        <w:jc w:val="both"/>
        <w:rPr>
          <w:kern w:val="0"/>
          <w:lang w:eastAsia="ru-RU" w:bidi="ar-SA"/>
        </w:rPr>
      </w:pPr>
    </w:p>
    <w:p w:rsidR="009B0523" w:rsidRDefault="009B0523" w:rsidP="009B0523">
      <w:pPr>
        <w:pStyle w:val="a3"/>
        <w:jc w:val="both"/>
        <w:rPr>
          <w:kern w:val="0"/>
          <w:lang w:eastAsia="ru-RU" w:bidi="ar-SA"/>
        </w:rPr>
      </w:pPr>
      <w:r>
        <w:rPr>
          <w:kern w:val="0"/>
          <w:lang w:eastAsia="ru-RU" w:bidi="ar-SA"/>
        </w:rPr>
        <w:t>Так, с 15 июля 2016 года отменяются свидетельства о государственной регистрации прав, а проведенная государственная регистрация возникновения и перехода прав на недвижимое имущество удостоверяется выпиской из Единого государственного реестра прав.</w:t>
      </w:r>
      <w:r>
        <w:rPr>
          <w:kern w:val="0"/>
          <w:lang w:eastAsia="ru-RU" w:bidi="ar-SA"/>
        </w:rPr>
        <w:br/>
        <w:t>Со дня вступления в силу настоящего Федерального закона государственные органы, органы местного самоуправления, суды, а также иные органы и организации обязаны принимать для подтверждения регистрации прав на недвижимое имущество выписку из Единого государственного реестра прав на недвижимое имущество и сделок с ним наравне со свидетельством о государственной регистрации.</w:t>
      </w:r>
    </w:p>
    <w:p w:rsidR="009B0523" w:rsidRDefault="009B0523" w:rsidP="009B0523">
      <w:pPr>
        <w:pStyle w:val="a3"/>
        <w:jc w:val="both"/>
        <w:rPr>
          <w:color w:val="000000"/>
        </w:rPr>
      </w:pPr>
      <w:r>
        <w:rPr>
          <w:color w:val="000000"/>
        </w:rPr>
        <w:t xml:space="preserve">Форма выписки из ЕГРП,  удостоверяющей проведенную государственную регистрацию прав, утверждена приказом Минэкономразвития России. </w:t>
      </w:r>
      <w:proofErr w:type="gramStart"/>
      <w:r>
        <w:rPr>
          <w:color w:val="000000"/>
        </w:rPr>
        <w:t xml:space="preserve">Такая выписка из ЕГРП может быть выдана как в бумажной, так в электронной форме. </w:t>
      </w:r>
      <w:proofErr w:type="gramEnd"/>
    </w:p>
    <w:p w:rsidR="009B0523" w:rsidRDefault="009B0523" w:rsidP="009B0523">
      <w:pPr>
        <w:pStyle w:val="a3"/>
        <w:jc w:val="both"/>
        <w:rPr>
          <w:color w:val="000000"/>
        </w:rPr>
      </w:pPr>
      <w:proofErr w:type="gramStart"/>
      <w:r>
        <w:rPr>
          <w:color w:val="000000"/>
        </w:rPr>
        <w:t>Выписка из ЕГРП, удостоверяющая проведенную государственную регистрацию прав,  – это документ, подтверждающий факт проведения такой государственной регистрации и наличие в ЕГРП указанных в ней сведений, в том числе о правообладателе, объекте недвижимости, зарегистрированном в соответствующий день под соответствующим номером праве, правоустанавливающих документах – основаниях  для регистрации права, на дату, указанную в ней в качестве даты выдачи.</w:t>
      </w:r>
      <w:proofErr w:type="gramEnd"/>
    </w:p>
    <w:p w:rsidR="009B0523" w:rsidRDefault="009B0523" w:rsidP="009B0523">
      <w:pPr>
        <w:pStyle w:val="a3"/>
        <w:jc w:val="both"/>
        <w:rPr>
          <w:color w:val="000000"/>
        </w:rPr>
      </w:pPr>
      <w:r>
        <w:rPr>
          <w:color w:val="000000"/>
        </w:rPr>
        <w:t xml:space="preserve">При этом согласно законодательству только запись о государственной регистрации права </w:t>
      </w:r>
      <w:r>
        <w:rPr>
          <w:color w:val="000000"/>
        </w:rPr>
        <w:br/>
        <w:t>в ЕГРП является единственным доказательством существования зарегистрированного права.</w:t>
      </w:r>
    </w:p>
    <w:p w:rsidR="009B0523" w:rsidRDefault="009B0523" w:rsidP="009B0523">
      <w:pPr>
        <w:pStyle w:val="a3"/>
        <w:jc w:val="both"/>
        <w:rPr>
          <w:color w:val="000000"/>
        </w:rPr>
      </w:pPr>
    </w:p>
    <w:p w:rsidR="009B0523" w:rsidRDefault="009B0523" w:rsidP="009B0523">
      <w:pPr>
        <w:pStyle w:val="a3"/>
        <w:jc w:val="both"/>
        <w:rPr>
          <w:color w:val="000000"/>
        </w:rPr>
      </w:pPr>
      <w:r>
        <w:rPr>
          <w:kern w:val="0"/>
          <w:lang w:eastAsia="ru-RU" w:bidi="ar-SA"/>
        </w:rPr>
        <w:t>Внесены изменения и в части принципа экстерриториальности нотариального удостоверения договоров об отчуждении объектов недвижимого имущества.</w:t>
      </w:r>
    </w:p>
    <w:p w:rsidR="009B0523" w:rsidRDefault="009B0523" w:rsidP="009B0523">
      <w:pPr>
        <w:pStyle w:val="a3"/>
        <w:jc w:val="both"/>
        <w:rPr>
          <w:kern w:val="0"/>
          <w:lang w:eastAsia="ru-RU" w:bidi="ar-SA"/>
        </w:rPr>
      </w:pPr>
      <w:r>
        <w:rPr>
          <w:kern w:val="0"/>
          <w:lang w:eastAsia="ru-RU" w:bidi="ar-SA"/>
        </w:rPr>
        <w:t>С 15 июля 2016 года удостоверение договоров об отчуждении объектов недвижимого имущества производится нотариусом, осуществляющим свою деятельность в любом из нотариальных округов, расположенных в пределах субъекта Российской Федерации, на территории которого находится указанное имущество.</w:t>
      </w:r>
    </w:p>
    <w:p w:rsidR="009B0523" w:rsidRDefault="009B0523" w:rsidP="009B0523">
      <w:pPr>
        <w:pStyle w:val="a3"/>
        <w:jc w:val="both"/>
        <w:rPr>
          <w:kern w:val="0"/>
          <w:lang w:eastAsia="ru-RU" w:bidi="ar-SA"/>
        </w:rPr>
      </w:pPr>
      <w:r>
        <w:rPr>
          <w:kern w:val="0"/>
          <w:lang w:eastAsia="ru-RU" w:bidi="ar-SA"/>
        </w:rPr>
        <w:t>Удостоверение договора об отчуждении объектов недвижимого имущества, находящихся в разных субъектах Российской Федерации, производится нотариусом, осуществляющим свою деятельность в любом из нотариальных округов, расположенных в пределах одного из субъектов Российской Федерации, на территориях которых находится указанное имущество.</w:t>
      </w:r>
    </w:p>
    <w:p w:rsidR="009B0523" w:rsidRDefault="009B0523" w:rsidP="009B0523">
      <w:pPr>
        <w:pStyle w:val="a3"/>
        <w:jc w:val="both"/>
        <w:rPr>
          <w:kern w:val="0"/>
          <w:lang w:eastAsia="ru-RU" w:bidi="ar-SA"/>
        </w:rPr>
      </w:pPr>
      <w:r>
        <w:rPr>
          <w:kern w:val="0"/>
          <w:lang w:eastAsia="ru-RU" w:bidi="ar-SA"/>
        </w:rPr>
        <w:br/>
        <w:t>Также внесены изменения в сфере кадастровой оценки, банкротства и т.д.</w:t>
      </w:r>
    </w:p>
    <w:p w:rsidR="009B0523" w:rsidRDefault="009B0523" w:rsidP="009B0523">
      <w:pPr>
        <w:pStyle w:val="a3"/>
        <w:jc w:val="both"/>
        <w:rPr>
          <w:color w:val="000000"/>
        </w:rPr>
      </w:pPr>
    </w:p>
    <w:p w:rsidR="009B0523" w:rsidRDefault="009B0523" w:rsidP="009B0523">
      <w:pPr>
        <w:spacing w:before="100" w:beforeAutospacing="1" w:after="100" w:afterAutospacing="1"/>
        <w:jc w:val="both"/>
      </w:pPr>
    </w:p>
    <w:p w:rsidR="00CC2817" w:rsidRDefault="00CC2817">
      <w:bookmarkStart w:id="0" w:name="_GoBack"/>
      <w:bookmarkEnd w:id="0"/>
    </w:p>
    <w:sectPr w:rsidR="00CC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23"/>
    <w:rsid w:val="00031A45"/>
    <w:rsid w:val="001B3DF2"/>
    <w:rsid w:val="001E533F"/>
    <w:rsid w:val="0035487D"/>
    <w:rsid w:val="00542D54"/>
    <w:rsid w:val="00587225"/>
    <w:rsid w:val="008D2CCB"/>
    <w:rsid w:val="009B0523"/>
    <w:rsid w:val="00C80F85"/>
    <w:rsid w:val="00CB2F78"/>
    <w:rsid w:val="00CC2817"/>
    <w:rsid w:val="00CD190A"/>
    <w:rsid w:val="00D324CB"/>
    <w:rsid w:val="00DF6840"/>
    <w:rsid w:val="00F4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2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2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2016-07-12T06:33:00Z</dcterms:created>
  <dcterms:modified xsi:type="dcterms:W3CDTF">2016-07-12T06:34:00Z</dcterms:modified>
</cp:coreProperties>
</file>