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B7" w:rsidRPr="00662BB7" w:rsidRDefault="00662BB7" w:rsidP="00662BB7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263B2"/>
          <w:kern w:val="36"/>
          <w:sz w:val="48"/>
          <w:szCs w:val="48"/>
          <w:lang w:eastAsia="ru-RU"/>
        </w:rPr>
      </w:pPr>
      <w:r w:rsidRPr="00662BB7">
        <w:rPr>
          <w:rFonts w:ascii="Times New Roman" w:eastAsia="Times New Roman" w:hAnsi="Times New Roman" w:cs="Times New Roman"/>
          <w:b/>
          <w:bCs/>
          <w:color w:val="0263B2"/>
          <w:kern w:val="36"/>
          <w:sz w:val="48"/>
          <w:szCs w:val="48"/>
          <w:lang w:eastAsia="ru-RU"/>
        </w:rPr>
        <w:t>Модуль компонента «</w:t>
      </w:r>
      <w:proofErr w:type="spellStart"/>
      <w:r w:rsidRPr="00662BB7">
        <w:rPr>
          <w:rFonts w:ascii="Times New Roman" w:eastAsia="Times New Roman" w:hAnsi="Times New Roman" w:cs="Times New Roman"/>
          <w:b/>
          <w:bCs/>
          <w:color w:val="0263B2"/>
          <w:kern w:val="36"/>
          <w:sz w:val="48"/>
          <w:szCs w:val="48"/>
          <w:lang w:eastAsia="ru-RU"/>
        </w:rPr>
        <w:t>Хорриот</w:t>
      </w:r>
      <w:proofErr w:type="spellEnd"/>
      <w:r w:rsidRPr="00662BB7">
        <w:rPr>
          <w:rFonts w:ascii="Times New Roman" w:eastAsia="Times New Roman" w:hAnsi="Times New Roman" w:cs="Times New Roman"/>
          <w:b/>
          <w:bCs/>
          <w:color w:val="0263B2"/>
          <w:kern w:val="36"/>
          <w:sz w:val="48"/>
          <w:szCs w:val="48"/>
          <w:lang w:eastAsia="ru-RU"/>
        </w:rPr>
        <w:t>» ФГИС «</w:t>
      </w:r>
      <w:proofErr w:type="spellStart"/>
      <w:r w:rsidRPr="00662BB7">
        <w:rPr>
          <w:rFonts w:ascii="Times New Roman" w:eastAsia="Times New Roman" w:hAnsi="Times New Roman" w:cs="Times New Roman"/>
          <w:b/>
          <w:bCs/>
          <w:color w:val="0263B2"/>
          <w:kern w:val="36"/>
          <w:sz w:val="48"/>
          <w:szCs w:val="48"/>
          <w:lang w:eastAsia="ru-RU"/>
        </w:rPr>
        <w:t>ВетИС</w:t>
      </w:r>
      <w:proofErr w:type="spellEnd"/>
      <w:r w:rsidRPr="00662BB7">
        <w:rPr>
          <w:rFonts w:ascii="Times New Roman" w:eastAsia="Times New Roman" w:hAnsi="Times New Roman" w:cs="Times New Roman"/>
          <w:b/>
          <w:bCs/>
          <w:color w:val="0263B2"/>
          <w:kern w:val="36"/>
          <w:sz w:val="48"/>
          <w:szCs w:val="48"/>
          <w:lang w:eastAsia="ru-RU"/>
        </w:rPr>
        <w:t>»</w:t>
      </w:r>
    </w:p>
    <w:p w:rsidR="00662BB7" w:rsidRPr="00662BB7" w:rsidRDefault="00662BB7" w:rsidP="00662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121"/>
          <w:sz w:val="24"/>
          <w:szCs w:val="24"/>
          <w:lang w:eastAsia="ru-RU"/>
        </w:rPr>
      </w:pPr>
      <w:hyperlink r:id="rId5" w:tooltip="Главная" w:history="1">
        <w:r w:rsidRPr="00662BB7">
          <w:rPr>
            <w:rFonts w:ascii="Montserrat" w:eastAsia="Times New Roman" w:hAnsi="Montserrat" w:cs="Times New Roman"/>
            <w:color w:val="0263B2"/>
            <w:sz w:val="24"/>
            <w:szCs w:val="24"/>
            <w:u w:val="single"/>
            <w:lang w:eastAsia="ru-RU"/>
          </w:rPr>
          <w:t xml:space="preserve">Главная </w:t>
        </w:r>
      </w:hyperlink>
    </w:p>
    <w:p w:rsidR="00662BB7" w:rsidRPr="00662BB7" w:rsidRDefault="00662BB7" w:rsidP="00662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121"/>
          <w:sz w:val="24"/>
          <w:szCs w:val="24"/>
          <w:lang w:eastAsia="ru-RU"/>
        </w:rPr>
      </w:pPr>
      <w:r w:rsidRPr="00662BB7">
        <w:rPr>
          <w:rFonts w:ascii="Montserrat" w:eastAsia="Times New Roman" w:hAnsi="Montserrat" w:cs="Times New Roman"/>
          <w:color w:val="212121"/>
          <w:sz w:val="24"/>
          <w:szCs w:val="24"/>
          <w:lang w:eastAsia="ru-RU"/>
        </w:rPr>
        <w:t xml:space="preserve">Новости </w:t>
      </w:r>
    </w:p>
    <w:p w:rsidR="00662BB7" w:rsidRPr="00662BB7" w:rsidRDefault="00662BB7" w:rsidP="00662BB7">
      <w:pPr>
        <w:shd w:val="clear" w:color="auto" w:fill="0263B2"/>
        <w:spacing w:after="0" w:line="240" w:lineRule="auto"/>
        <w:rPr>
          <w:rFonts w:ascii="Montserrat" w:eastAsia="Times New Roman" w:hAnsi="Montserrat" w:cs="Times New Roman"/>
          <w:color w:val="FFFFFF"/>
          <w:sz w:val="24"/>
          <w:szCs w:val="24"/>
          <w:lang w:eastAsia="ru-RU"/>
        </w:rPr>
      </w:pPr>
      <w:r w:rsidRPr="00662BB7">
        <w:rPr>
          <w:rFonts w:ascii="Montserrat" w:eastAsia="Times New Roman" w:hAnsi="Montserrat" w:cs="Times New Roman"/>
          <w:color w:val="FFFFFF"/>
          <w:sz w:val="24"/>
          <w:szCs w:val="24"/>
          <w:lang w:eastAsia="ru-RU"/>
        </w:rPr>
        <w:t>04.06.2024</w:t>
      </w:r>
    </w:p>
    <w:p w:rsidR="00662BB7" w:rsidRPr="00662BB7" w:rsidRDefault="00662BB7" w:rsidP="00662BB7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62B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Министерство сельского хозяйства и перерабатывающей промышленности Краснодарского края сообщает, что в рамках осуществления учета животных Федеральная служба по ветеринарному и фитосанитарному надзору в настоящее время ведет доработку модуля компонента «</w:t>
      </w:r>
      <w:proofErr w:type="spellStart"/>
      <w:r w:rsidRPr="00662B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Хорриот</w:t>
      </w:r>
      <w:proofErr w:type="spellEnd"/>
      <w:r w:rsidRPr="00662B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ФГИС «</w:t>
      </w:r>
      <w:proofErr w:type="spellStart"/>
      <w:r w:rsidRPr="00662B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ВетИС</w:t>
      </w:r>
      <w:proofErr w:type="spellEnd"/>
      <w:r w:rsidRPr="00662B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(далее – </w:t>
      </w:r>
      <w:proofErr w:type="spellStart"/>
      <w:r w:rsidRPr="00662B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Хорриот</w:t>
      </w:r>
      <w:proofErr w:type="spellEnd"/>
      <w:r w:rsidRPr="00662B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посредством которого будут приниматься электронные заявки на выдачу уникального номера средств маркирования (УНСМ). До введения в эксплуатацию модуля </w:t>
      </w:r>
      <w:proofErr w:type="spellStart"/>
      <w:r w:rsidRPr="00662B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Хорриот</w:t>
      </w:r>
      <w:proofErr w:type="spellEnd"/>
      <w:r w:rsidRPr="00662B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заявки от производителей средств маркирования и лиц, осуществляющих маркирование животных, на выдачу УНСМ будут приниматься в </w:t>
      </w:r>
      <w:proofErr w:type="spellStart"/>
      <w:r w:rsidRPr="00662B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Росельхознадзоре</w:t>
      </w:r>
      <w:proofErr w:type="spellEnd"/>
      <w:r w:rsidRPr="00662B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посредством официальных писем.</w:t>
      </w:r>
    </w:p>
    <w:p w:rsidR="00662BB7" w:rsidRPr="00662BB7" w:rsidRDefault="00662BB7" w:rsidP="00662BB7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62B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Информация о порядке и схеме реализации учета животных в модуле </w:t>
      </w:r>
      <w:proofErr w:type="spellStart"/>
      <w:r w:rsidRPr="00662B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Хорриот</w:t>
      </w:r>
      <w:proofErr w:type="spellEnd"/>
      <w:r w:rsidRPr="00662B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осуществляется специалистами в области ветеринарии</w:t>
      </w:r>
    </w:p>
    <w:p w:rsidR="00662BB7" w:rsidRPr="00662BB7" w:rsidRDefault="00662BB7" w:rsidP="00662BB7">
      <w:pPr>
        <w:spacing w:after="0" w:line="240" w:lineRule="auto"/>
        <w:rPr>
          <w:rFonts w:ascii="Times New Roman" w:eastAsia="Times New Roman" w:hAnsi="Times New Roman" w:cs="Times New Roman"/>
          <w:color w:val="0263B2"/>
          <w:sz w:val="24"/>
          <w:szCs w:val="24"/>
          <w:u w:val="single"/>
          <w:lang w:eastAsia="ru-RU"/>
        </w:rPr>
      </w:pPr>
      <w:r w:rsidRPr="00662B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begin"/>
      </w:r>
      <w:r w:rsidRPr="00662B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instrText xml:space="preserve"> HYPERLINK "" </w:instrText>
      </w:r>
      <w:r w:rsidRPr="00662B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separate"/>
      </w:r>
    </w:p>
    <w:p w:rsidR="00662BB7" w:rsidRPr="00662BB7" w:rsidRDefault="00662BB7" w:rsidP="0066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BB7">
        <w:rPr>
          <w:rFonts w:ascii="Times New Roman" w:eastAsia="Times New Roman" w:hAnsi="Times New Roman" w:cs="Times New Roman"/>
          <w:color w:val="0263B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" style="width:24pt;height:24pt" o:button="t"/>
        </w:pict>
      </w:r>
    </w:p>
    <w:p w:rsidR="00662BB7" w:rsidRPr="00662BB7" w:rsidRDefault="00662BB7" w:rsidP="00662BB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62B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end"/>
      </w:r>
    </w:p>
    <w:p w:rsidR="00662BB7" w:rsidRPr="00662BB7" w:rsidRDefault="00662BB7" w:rsidP="00662BB7">
      <w:pPr>
        <w:spacing w:after="0" w:line="240" w:lineRule="auto"/>
        <w:rPr>
          <w:rFonts w:ascii="Times New Roman" w:eastAsia="Times New Roman" w:hAnsi="Times New Roman" w:cs="Times New Roman"/>
          <w:vanish/>
          <w:color w:val="0263B2"/>
          <w:sz w:val="24"/>
          <w:szCs w:val="24"/>
          <w:u w:val="single"/>
          <w:lang w:eastAsia="ru-RU"/>
        </w:rPr>
      </w:pPr>
      <w:r w:rsidRPr="00662BB7">
        <w:rPr>
          <w:rFonts w:ascii="Times New Roman" w:eastAsia="Times New Roman" w:hAnsi="Times New Roman" w:cs="Times New Roman"/>
          <w:vanish/>
          <w:color w:val="212121"/>
          <w:sz w:val="24"/>
          <w:szCs w:val="24"/>
          <w:lang w:eastAsia="ru-RU"/>
        </w:rPr>
        <w:fldChar w:fldCharType="begin"/>
      </w:r>
      <w:r w:rsidRPr="00662BB7">
        <w:rPr>
          <w:rFonts w:ascii="Times New Roman" w:eastAsia="Times New Roman" w:hAnsi="Times New Roman" w:cs="Times New Roman"/>
          <w:vanish/>
          <w:color w:val="212121"/>
          <w:sz w:val="24"/>
          <w:szCs w:val="24"/>
          <w:lang w:eastAsia="ru-RU"/>
        </w:rPr>
        <w:instrText xml:space="preserve"> HYPERLINK "https://upload-1ea6d5d5724ca2cef6f86e49c4cece1e.hb.bizmrg.com/iblock/84a/84a1fdd4ab0c3a9efb753ec3ee19635c/33ad8bef77fe6e4b327d5b1da995e3ab.png" </w:instrText>
      </w:r>
      <w:r w:rsidRPr="00662BB7">
        <w:rPr>
          <w:rFonts w:ascii="Times New Roman" w:eastAsia="Times New Roman" w:hAnsi="Times New Roman" w:cs="Times New Roman"/>
          <w:vanish/>
          <w:color w:val="212121"/>
          <w:sz w:val="24"/>
          <w:szCs w:val="24"/>
          <w:lang w:eastAsia="ru-RU"/>
        </w:rPr>
        <w:fldChar w:fldCharType="separate"/>
      </w:r>
    </w:p>
    <w:p w:rsidR="00662BB7" w:rsidRPr="00662BB7" w:rsidRDefault="00662BB7" w:rsidP="0066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color w:val="0263B2"/>
          <w:sz w:val="24"/>
          <w:szCs w:val="24"/>
          <w:lang w:eastAsia="ru-RU"/>
        </w:rPr>
        <w:drawing>
          <wp:inline distT="0" distB="0" distL="0" distR="0">
            <wp:extent cx="1371600" cy="1590675"/>
            <wp:effectExtent l="19050" t="0" r="0" b="0"/>
            <wp:docPr id="2" name="Рисунок 2" descr="Модуль компонента «Хорриот» ФГИС «ВетИС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дуль компонента «Хорриот» ФГИС «ВетИС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B7" w:rsidRPr="00662BB7" w:rsidRDefault="00662BB7" w:rsidP="00662BB7">
      <w:pPr>
        <w:spacing w:after="0" w:line="240" w:lineRule="auto"/>
        <w:rPr>
          <w:rFonts w:ascii="Times New Roman" w:eastAsia="Times New Roman" w:hAnsi="Times New Roman" w:cs="Times New Roman"/>
          <w:vanish/>
          <w:color w:val="212121"/>
          <w:sz w:val="24"/>
          <w:szCs w:val="24"/>
          <w:lang w:eastAsia="ru-RU"/>
        </w:rPr>
      </w:pPr>
      <w:r w:rsidRPr="00662BB7">
        <w:rPr>
          <w:rFonts w:ascii="Times New Roman" w:eastAsia="Times New Roman" w:hAnsi="Times New Roman" w:cs="Times New Roman"/>
          <w:vanish/>
          <w:color w:val="212121"/>
          <w:sz w:val="24"/>
          <w:szCs w:val="24"/>
          <w:lang w:eastAsia="ru-RU"/>
        </w:rPr>
        <w:fldChar w:fldCharType="end"/>
      </w:r>
    </w:p>
    <w:p w:rsidR="00D6529B" w:rsidRDefault="00D6529B"/>
    <w:sectPr w:rsidR="00D6529B" w:rsidSect="00662B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76AC"/>
    <w:multiLevelType w:val="multilevel"/>
    <w:tmpl w:val="AFA2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2BB7"/>
    <w:rsid w:val="00662BB7"/>
    <w:rsid w:val="00D6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9B"/>
  </w:style>
  <w:style w:type="paragraph" w:styleId="1">
    <w:name w:val="heading 1"/>
    <w:basedOn w:val="a"/>
    <w:link w:val="10"/>
    <w:uiPriority w:val="9"/>
    <w:qFormat/>
    <w:rsid w:val="00662BB7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263B2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BB7"/>
    <w:rPr>
      <w:rFonts w:ascii="Times New Roman" w:eastAsia="Times New Roman" w:hAnsi="Times New Roman" w:cs="Times New Roman"/>
      <w:b/>
      <w:bCs/>
      <w:color w:val="0263B2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2BB7"/>
    <w:rPr>
      <w:color w:val="0263B2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662BB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8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0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8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10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3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13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load-1ea6d5d5724ca2cef6f86e49c4cece1e.hb.bizmrg.com/iblock/84a/84a1fdd4ab0c3a9efb753ec3ee19635c/33ad8bef77fe6e4b327d5b1da995e3ab.png" TargetMode="External"/><Relationship Id="rId5" Type="http://schemas.openxmlformats.org/officeDocument/2006/relationships/hyperlink" Target="https://admglebpo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2024-06-06T08:51:00Z</dcterms:created>
  <dcterms:modified xsi:type="dcterms:W3CDTF">2024-06-06T08:51:00Z</dcterms:modified>
</cp:coreProperties>
</file>