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702"/>
        <w:gridCol w:w="2018"/>
        <w:gridCol w:w="918"/>
        <w:gridCol w:w="939"/>
        <w:gridCol w:w="1413"/>
        <w:gridCol w:w="928"/>
        <w:gridCol w:w="1053"/>
        <w:gridCol w:w="1112"/>
        <w:gridCol w:w="918"/>
        <w:gridCol w:w="647"/>
        <w:gridCol w:w="928"/>
        <w:gridCol w:w="1266"/>
        <w:gridCol w:w="918"/>
        <w:gridCol w:w="918"/>
      </w:tblGrid>
      <w:tr w:rsidR="0011507B">
        <w:tc>
          <w:tcPr>
            <w:tcW w:w="14174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11507B" w:rsidRDefault="00C84976">
            <w:pPr>
              <w:pStyle w:val="1"/>
              <w:tabs>
                <w:tab w:val="left" w:pos="660"/>
              </w:tabs>
              <w:jc w:val="left"/>
            </w:pPr>
            <w:r>
              <w:rPr>
                <w:rFonts w:ascii="Times New Roman" w:eastAsiaTheme="minorEastAsia" w:hAnsi="Times New Roman"/>
                <w:color w:val="26282F"/>
                <w:kern w:val="0"/>
                <w:sz w:val="28"/>
                <w:szCs w:val="28"/>
              </w:rPr>
              <w:tab/>
            </w:r>
          </w:p>
          <w:p w:rsidR="0011507B" w:rsidRDefault="00C84976" w:rsidP="00C84976">
            <w:pPr>
              <w:pStyle w:val="1"/>
            </w:pPr>
            <w:r>
              <w:rPr>
                <w:rFonts w:ascii="Times New Roman" w:eastAsiaTheme="minorEastAsia" w:hAnsi="Times New Roman"/>
                <w:color w:val="26282F"/>
                <w:kern w:val="0"/>
                <w:sz w:val="28"/>
                <w:szCs w:val="28"/>
              </w:rPr>
              <w:t>Отчет</w:t>
            </w:r>
            <w:r>
              <w:rPr>
                <w:rFonts w:ascii="Times New Roman" w:eastAsiaTheme="minorEastAsia" w:hAnsi="Times New Roman"/>
                <w:color w:val="26282F"/>
                <w:kern w:val="0"/>
                <w:sz w:val="28"/>
                <w:szCs w:val="28"/>
              </w:rPr>
              <w:br/>
              <w:t xml:space="preserve">о реализации муниципальной программы «Поддержка и развитие малого и среднего предпринимательства в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Красносель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ском сельском поселения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района на 2018-2020 годы» за 2020 год.</w:t>
            </w:r>
          </w:p>
        </w:tc>
      </w:tr>
      <w:tr w:rsidR="0011507B">
        <w:tc>
          <w:tcPr>
            <w:tcW w:w="14174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отдела, структурного подразделения)</w:t>
            </w:r>
          </w:p>
        </w:tc>
      </w:tr>
      <w:tr w:rsidR="0011507B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</w:t>
            </w:r>
            <w:proofErr w:type="spellEnd"/>
            <w:proofErr w:type="gramEnd"/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</w:t>
            </w:r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прия</w:t>
            </w:r>
            <w:proofErr w:type="spellEnd"/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тия</w:t>
            </w:r>
            <w:proofErr w:type="spellEnd"/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Предусмотрено программой с учетом внесенных изменений по состоянию на 31.12.2020 г., тыс. руб.</w:t>
            </w:r>
          </w:p>
        </w:tc>
        <w:tc>
          <w:tcPr>
            <w:tcW w:w="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Лимиты, утвержденные соответствующим решением (законом) о бюджете по состоянию на 31.12.2020 г., тыс. 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Получено, тыс. руб.</w:t>
            </w:r>
          </w:p>
        </w:tc>
      </w:tr>
      <w:tr w:rsidR="0011507B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7B" w:rsidRDefault="0011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7B" w:rsidRDefault="0011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селений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</w:t>
            </w:r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</w:t>
            </w:r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поселе</w:t>
            </w:r>
            <w:proofErr w:type="spellEnd"/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</w:tr>
      <w:tr w:rsidR="0011507B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7B" w:rsidRDefault="0011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7B" w:rsidRDefault="0011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7B" w:rsidRDefault="0011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7B" w:rsidRDefault="0011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</w:t>
            </w:r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источник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7B" w:rsidRDefault="0011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7B" w:rsidRDefault="0011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</w:t>
            </w:r>
            <w:proofErr w:type="spellEnd"/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</w:t>
            </w:r>
            <w:proofErr w:type="spellEnd"/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</w:t>
            </w:r>
          </w:p>
          <w:p w:rsidR="0011507B" w:rsidRDefault="00C8497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7B" w:rsidRDefault="0011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07B" w:rsidRDefault="0011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150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Поддержка и развитие малого и среднего предпринимательства в  Красносель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ском сельском поселении </w:t>
            </w:r>
            <w:proofErr w:type="spellStart"/>
            <w:r>
              <w:rPr>
                <w:rFonts w:ascii="Times New Roman" w:hAnsi="Times New Roman" w:cs="Times New Roman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1150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1150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07B" w:rsidRDefault="00C849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11507B">
        <w:tc>
          <w:tcPr>
            <w:tcW w:w="14174" w:type="dxa"/>
            <w:gridSpan w:val="1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1507B" w:rsidRDefault="0011507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7B" w:rsidRDefault="00C84976" w:rsidP="00C84976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Красносель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Л.Э.Чередниченко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:rsidR="0011507B" w:rsidRDefault="0011507B"/>
    <w:sectPr w:rsidR="0011507B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07B"/>
    <w:rsid w:val="0011507B"/>
    <w:rsid w:val="00C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0E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41540"/>
    <w:pPr>
      <w:widowControl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41540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Нормальный (таблица)"/>
    <w:basedOn w:val="a"/>
    <w:next w:val="a"/>
    <w:uiPriority w:val="99"/>
    <w:qFormat/>
    <w:rsid w:val="00041540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qFormat/>
    <w:rsid w:val="0004154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7230-E21F-456D-86CB-15A1F615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180</Words>
  <Characters>1027</Characters>
  <Application>Microsoft Office Word</Application>
  <DocSecurity>0</DocSecurity>
  <Lines>8</Lines>
  <Paragraphs>2</Paragraphs>
  <ScaleCrop>false</ScaleCrop>
  <Company>Администрация Кисляковского сельского поселения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85</cp:revision>
  <cp:lastPrinted>2020-01-21T09:41:00Z</cp:lastPrinted>
  <dcterms:created xsi:type="dcterms:W3CDTF">2017-10-31T08:38:00Z</dcterms:created>
  <dcterms:modified xsi:type="dcterms:W3CDTF">2021-12-06T12:01:00Z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Кисляковского сельского поселения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